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33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1701"/>
        <w:gridCol w:w="2432"/>
        <w:gridCol w:w="2463"/>
      </w:tblGrid>
      <w:tr w:rsidR="00E15967" w:rsidRPr="00E15967" w14:paraId="7CBE1F01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8B099" w14:textId="77777777" w:rsidR="00E15967" w:rsidRPr="00E15967" w:rsidRDefault="00E15967" w:rsidP="00A8352E">
            <w:pPr>
              <w:ind w:left="830" w:hanging="703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b/>
                <w:bCs/>
                <w:color w:val="000000"/>
                <w:spacing w:val="2"/>
                <w:lang w:eastAsia="it-IT"/>
              </w:rPr>
              <w:t>Descrizione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B83DF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b/>
                <w:bCs/>
                <w:color w:val="000000"/>
                <w:spacing w:val="2"/>
                <w:lang w:eastAsia="it-IT"/>
              </w:rPr>
              <w:t>Misura riduzione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ED4E2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b/>
                <w:bCs/>
                <w:color w:val="000000"/>
                <w:spacing w:val="2"/>
                <w:lang w:eastAsia="it-IT"/>
              </w:rPr>
              <w:t>Soggetti potenzialmente beneficiari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9C647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b/>
                <w:bCs/>
                <w:color w:val="000000"/>
                <w:spacing w:val="2"/>
                <w:lang w:eastAsia="it-IT"/>
              </w:rPr>
              <w:t>Modalità di richiesta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88C60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b/>
                <w:bCs/>
                <w:color w:val="000000"/>
                <w:spacing w:val="2"/>
                <w:lang w:eastAsia="it-IT"/>
              </w:rPr>
              <w:t>Termini</w:t>
            </w:r>
          </w:p>
        </w:tc>
      </w:tr>
      <w:tr w:rsidR="00E15967" w:rsidRPr="00E15967" w14:paraId="699BDDD4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86B4A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Zone non servite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– art. 20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8CE86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60% del tributo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7BFF3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Tutti i contribuenti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B9BE1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In sede di dichiarazione del tributo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7CEF7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30 giugno anno successivo</w:t>
            </w:r>
          </w:p>
        </w:tc>
      </w:tr>
      <w:tr w:rsidR="00E15967" w:rsidRPr="00E15967" w14:paraId="012C356B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9F0D9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Raccolta differenziata utenze domestiche 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art. 21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97EB5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In base al numero di svuotamenti del contenitore del rifiuto secco residuo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EE9B5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Utenze domestiche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8734A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Riconosciuta automaticamente l’anno successivo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B89A5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 </w:t>
            </w:r>
          </w:p>
        </w:tc>
      </w:tr>
      <w:tr w:rsidR="00E15967" w:rsidRPr="00E15967" w14:paraId="66148CDE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9FF5F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Conferimenti rifiuti differenziati alle isole ecologiche 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art. 22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6AD83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In base ai quantitativi ponderati conferiti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B634D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Utenze domestiche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D67EC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Riconosciuta automaticamente l’anno successivo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8B8C1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 </w:t>
            </w:r>
          </w:p>
        </w:tc>
      </w:tr>
      <w:tr w:rsidR="00E15967" w:rsidRPr="00E15967" w14:paraId="45759202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D08CD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Nuclei familiari con badanti 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art. 17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76662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Esclusione dei badanti dal conteggio degli occupanti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F8323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Utenze domestiche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69EC4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Apposita dichiarazione sostitutiva (</w:t>
            </w:r>
            <w:hyperlink r:id="rId4" w:tgtFrame="_blank" w:history="1"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 xml:space="preserve">1. </w:t>
              </w:r>
              <w:proofErr w:type="spellStart"/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Dich</w:t>
              </w:r>
              <w:proofErr w:type="spellEnd"/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. Sostitutiva Badanti</w:t>
              </w:r>
            </w:hyperlink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,</w:t>
            </w:r>
            <w:hyperlink r:id="rId5" w:tgtFrame="_blank" w:history="1"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 2.Informativa sulla Privacy</w:t>
              </w:r>
            </w:hyperlink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)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5C93A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30 giugno anno successivo</w:t>
            </w:r>
          </w:p>
        </w:tc>
      </w:tr>
      <w:tr w:rsidR="00E15967" w:rsidRPr="00E15967" w14:paraId="5F904A31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F2BB2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Riduzione per condizioni economico-sociali 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art. 30, c. 5-6,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C24C1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-60% del tributo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AD8D3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Utenze domestiche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D1941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Richiesta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E9D2A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Termine stabilito dalla Giunta comunale</w:t>
            </w:r>
          </w:p>
        </w:tc>
      </w:tr>
      <w:tr w:rsidR="00E15967" w:rsidRPr="00E15967" w14:paraId="50BE529C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B3642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Raccolta differenziata utenze non domestiche tramite gestore comunale 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art. 26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D5081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In base al numero dei carichi dei materiali raccolti in forma differenziata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62620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Utenze NON domestiche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17B7C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Riconosciuta automaticamente l’anno successivo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B0010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 </w:t>
            </w:r>
          </w:p>
        </w:tc>
      </w:tr>
      <w:tr w:rsidR="00E15967" w:rsidRPr="00E15967" w14:paraId="71DAE87A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3FA9F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Avvio al riciclo in forma autonoma dei rifiuti urbani–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art. 10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27855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In base ai quantitativi riciclati di rifiuti differenziati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F352A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Utenze NON domestiche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74F79" w14:textId="77777777" w:rsidR="00E15967" w:rsidRPr="00E15967" w:rsidRDefault="00E15967" w:rsidP="00A8352E">
            <w:pPr>
              <w:spacing w:after="450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Riepilogo complessivo dei rifiuti riciclati (</w:t>
            </w:r>
            <w:hyperlink r:id="rId6" w:tgtFrame="_blank" w:history="1"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3. Riepilogo formulari TARI</w:t>
              </w:r>
            </w:hyperlink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, </w:t>
            </w:r>
            <w:hyperlink r:id="rId7" w:tgtFrame="_blank" w:history="1"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4. Informativa sulla Privacy</w:t>
              </w:r>
            </w:hyperlink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)</w:t>
            </w:r>
          </w:p>
          <w:p w14:paraId="0BD085D0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Apposita dichiarazione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A4085" w14:textId="77777777" w:rsidR="00E15967" w:rsidRPr="00E15967" w:rsidRDefault="00E15967" w:rsidP="00A8352E">
            <w:pPr>
              <w:spacing w:after="450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 </w:t>
            </w:r>
          </w:p>
          <w:p w14:paraId="737A24DA" w14:textId="77777777" w:rsidR="00E15967" w:rsidRPr="00E15967" w:rsidRDefault="00E15967" w:rsidP="00A8352E">
            <w:pPr>
              <w:spacing w:after="450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 </w:t>
            </w:r>
          </w:p>
          <w:p w14:paraId="2FE4A6AC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31 gennaio anno successivo </w:t>
            </w:r>
            <w:r w:rsidRPr="00E15967">
              <w:rPr>
                <w:rFonts w:eastAsia="Times New Roman" w:cstheme="minorHAnsi"/>
                <w:b/>
                <w:bCs/>
                <w:color w:val="000000"/>
                <w:spacing w:val="2"/>
                <w:lang w:eastAsia="it-IT"/>
              </w:rPr>
              <w:t>termine perentorio</w:t>
            </w:r>
          </w:p>
        </w:tc>
      </w:tr>
      <w:tr w:rsidR="00E15967" w:rsidRPr="00E15967" w14:paraId="23F64240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581E9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Utenze non stabilmente attive (stagionali o non continuative) 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art. 27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5AF92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 xml:space="preserve">50% del tributo (non superiori </w:t>
            </w:r>
            <w:proofErr w:type="gramStart"/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a  183</w:t>
            </w:r>
            <w:proofErr w:type="gramEnd"/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 xml:space="preserve"> gg l’anno) – 1/3 del tributo (non superiori a 240 gg l’anno)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D4B7A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Utenze NON domestiche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5868C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In sede di dichiarazione o con richiesta apposita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7932E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30 giugno anno successivo</w:t>
            </w:r>
          </w:p>
        </w:tc>
      </w:tr>
      <w:tr w:rsidR="00E15967" w:rsidRPr="00E15967" w14:paraId="407843FC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85283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Esenzione per il riutilizzo di locali non utilizzati da almeno 1 anno 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 xml:space="preserve">art. 29, c. 1, </w:t>
            </w:r>
            <w:proofErr w:type="spellStart"/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let</w:t>
            </w:r>
            <w:proofErr w:type="spellEnd"/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. a,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24D73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Esenzione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1F0CC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Utenze NON domestiche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F888B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Dichiarazione del tributo e apposita dichiarazione sostitutiva </w:t>
            </w:r>
            <w:hyperlink r:id="rId8" w:tgtFrame="_blank" w:history="1"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 xml:space="preserve">(5. </w:t>
              </w:r>
              <w:proofErr w:type="spellStart"/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Dich</w:t>
              </w:r>
              <w:proofErr w:type="spellEnd"/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.</w:t>
              </w:r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 xml:space="preserve"> Sostitutiva Locali inutilizzati</w:t>
              </w:r>
            </w:hyperlink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, </w:t>
            </w:r>
            <w:hyperlink r:id="rId9" w:tgtFrame="_blank" w:history="1"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6. Informativa sulla Privacy</w:t>
              </w:r>
            </w:hyperlink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)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60C72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30 giugno anno successivo</w:t>
            </w:r>
          </w:p>
        </w:tc>
      </w:tr>
      <w:tr w:rsidR="00E15967" w:rsidRPr="00E15967" w14:paraId="769F629C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4FAD4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 xml:space="preserve">Esenzione per le piccole imprese e le microimprese nei centri </w:t>
            </w: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lastRenderedPageBreak/>
              <w:t>storici 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 xml:space="preserve">art. 29, c. 1, </w:t>
            </w:r>
            <w:proofErr w:type="spellStart"/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let</w:t>
            </w:r>
            <w:proofErr w:type="spellEnd"/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. b,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78083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lastRenderedPageBreak/>
              <w:t>Esenzione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A1833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Piccole imprese e microimprese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F4AF9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Dichiarazione del tributo e apposita dichiarazione sostitutiva (</w:t>
            </w:r>
            <w:hyperlink r:id="rId10" w:tgtFrame="_blank" w:history="1"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 xml:space="preserve">7. </w:t>
              </w:r>
              <w:proofErr w:type="spellStart"/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Dich</w:t>
              </w:r>
              <w:proofErr w:type="spellEnd"/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 xml:space="preserve">. </w:t>
              </w:r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lastRenderedPageBreak/>
                <w:t>Sostitutiva piccole imprese</w:t>
              </w:r>
            </w:hyperlink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, </w:t>
            </w:r>
            <w:hyperlink r:id="rId11" w:tgtFrame="_blank" w:history="1"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8. Informativa sulla Privacy</w:t>
              </w:r>
            </w:hyperlink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)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C0242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lastRenderedPageBreak/>
              <w:t>30 giugno anno successivo</w:t>
            </w:r>
          </w:p>
        </w:tc>
      </w:tr>
      <w:tr w:rsidR="00E15967" w:rsidRPr="00E15967" w14:paraId="1504F751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6E332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Locali occupati da enti non commerciali con particolari finalità 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art. 30, c. 1,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6DDFD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50% o 70% del tributo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F112C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Enti non commerciali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28BCB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Apposita istanza con dichiarazione sostitutiva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9B72C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30 giugno anno successivo</w:t>
            </w:r>
          </w:p>
        </w:tc>
      </w:tr>
      <w:tr w:rsidR="00E15967" w:rsidRPr="00E15967" w14:paraId="39FDFEAE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09A37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Riduzione per le strutture ricettive 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art. 31, c. 1,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92E3D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In relazione alle presenze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F902E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Strutture ricettive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B337E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Apposita richiesta con allegata documentazione o dichiarazione sostitutiva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32924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Fine febbraio anno successivo</w:t>
            </w:r>
          </w:p>
        </w:tc>
      </w:tr>
      <w:tr w:rsidR="00E15967" w:rsidRPr="00E15967" w14:paraId="42C224E3" w14:textId="77777777" w:rsidTr="00E15967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2051" w14:textId="77777777" w:rsidR="00E15967" w:rsidRPr="00E15967" w:rsidRDefault="00E15967" w:rsidP="00A8352E">
            <w:pPr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Riduzione per il compostaggio domestico – </w:t>
            </w:r>
            <w:r w:rsidRPr="00E15967">
              <w:rPr>
                <w:rFonts w:eastAsia="Times New Roman" w:cstheme="minorHAnsi"/>
                <w:i/>
                <w:iCs/>
                <w:color w:val="000000"/>
                <w:spacing w:val="2"/>
                <w:lang w:eastAsia="it-IT"/>
              </w:rPr>
              <w:t>art. 25, reg. TARI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4B731" w14:textId="77777777" w:rsidR="00E15967" w:rsidRPr="00E15967" w:rsidRDefault="00E15967" w:rsidP="00E15967">
            <w:pPr>
              <w:ind w:left="758" w:hanging="758"/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20% della parte variabile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49EA1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Utenze domestiche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6596F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Apposita richiesta da presentare al Comune</w:t>
            </w:r>
            <w:hyperlink r:id="rId12" w:tgtFrame="_blank" w:history="1"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 xml:space="preserve"> (9. </w:t>
              </w:r>
              <w:proofErr w:type="spellStart"/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Dich</w:t>
              </w:r>
              <w:proofErr w:type="spellEnd"/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. Compostaggio</w:t>
              </w:r>
            </w:hyperlink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, </w:t>
            </w:r>
            <w:hyperlink r:id="rId13" w:tgtFrame="_blank" w:history="1">
              <w:r w:rsidRPr="00E15967">
                <w:rPr>
                  <w:rFonts w:eastAsia="Times New Roman" w:cstheme="minorHAnsi"/>
                  <w:color w:val="B12543"/>
                  <w:spacing w:val="2"/>
                  <w:u w:val="single"/>
                  <w:lang w:eastAsia="it-IT"/>
                </w:rPr>
                <w:t>10 Informativa sulla Privacy</w:t>
              </w:r>
            </w:hyperlink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), corredata dall’attestazione di avvenuta verifica del corretto operato da parte del gestore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1D416" w14:textId="77777777" w:rsidR="00E15967" w:rsidRPr="00E15967" w:rsidRDefault="00E15967" w:rsidP="00A8352E">
            <w:pPr>
              <w:jc w:val="center"/>
              <w:rPr>
                <w:rFonts w:eastAsia="Times New Roman" w:cstheme="minorHAnsi"/>
                <w:color w:val="000000"/>
                <w:spacing w:val="2"/>
                <w:lang w:eastAsia="it-IT"/>
              </w:rPr>
            </w:pPr>
            <w:r w:rsidRPr="00E15967">
              <w:rPr>
                <w:rFonts w:eastAsia="Times New Roman" w:cstheme="minorHAnsi"/>
                <w:color w:val="000000"/>
                <w:spacing w:val="2"/>
                <w:lang w:eastAsia="it-IT"/>
              </w:rPr>
              <w:t>31 gennaio anno successivo</w:t>
            </w:r>
          </w:p>
        </w:tc>
      </w:tr>
    </w:tbl>
    <w:p w14:paraId="149EBCA8" w14:textId="77777777" w:rsidR="00B23675" w:rsidRPr="00E15967" w:rsidRDefault="00E15967">
      <w:pPr>
        <w:rPr>
          <w:rFonts w:cstheme="minorHAnsi"/>
        </w:rPr>
      </w:pPr>
    </w:p>
    <w:sectPr w:rsidR="00B23675" w:rsidRPr="00E15967" w:rsidSect="00E15967">
      <w:pgSz w:w="11906" w:h="16838"/>
      <w:pgMar w:top="67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67"/>
    <w:rsid w:val="0045327F"/>
    <w:rsid w:val="004C7788"/>
    <w:rsid w:val="00630BC3"/>
    <w:rsid w:val="00E1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8B299"/>
  <w15:chartTrackingRefBased/>
  <w15:docId w15:val="{29597C70-DA62-9949-A4D1-36675101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967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corciano.pg.it/sites/default/files/5._dich_sostitutiva_locali_inutilizzati-adeguato_privacy.pdf" TargetMode="External"/><Relationship Id="rId13" Type="http://schemas.openxmlformats.org/officeDocument/2006/relationships/hyperlink" Target="https://www.comune.corciano.pg.it/sites/default/files/6._informativa_privacy_per_dichiarazione_sostitutiva_atto_notorio_-_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une.corciano.pg.it/sites/default/files/4._informativa_privacy_per_dichiarazione_tari-riepilogo_formulari_tari_-_2019.pdf" TargetMode="External"/><Relationship Id="rId12" Type="http://schemas.openxmlformats.org/officeDocument/2006/relationships/hyperlink" Target="https://www.comune.corciano.pg.it/sites/default/files/9._richiesta_riduzione_compostaggi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ne.corciano.pg.it/sites/default/files/riepilogo_formulari_tari_21-aggiornato_privacyn.pdf" TargetMode="External"/><Relationship Id="rId11" Type="http://schemas.openxmlformats.org/officeDocument/2006/relationships/hyperlink" Target="https://www.comune.corciano.pg.it/sites/default/files/8._informativa_privacy_per_modello_dichiarazione_sostitutiva_piccole_imprese_-_2019.pdf" TargetMode="External"/><Relationship Id="rId5" Type="http://schemas.openxmlformats.org/officeDocument/2006/relationships/hyperlink" Target="https://www.comune.corciano.pg.it/sites/default/files/2._informativa_privacy_per_modello_dichiarazione_sostitutiva_badanti_-_201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mune.corciano.pg.it/sites/default/files/7._dich_sostitutiva_piccole_imprese-adeguato_privacy.pdf" TargetMode="External"/><Relationship Id="rId4" Type="http://schemas.openxmlformats.org/officeDocument/2006/relationships/hyperlink" Target="https://www.comune.corciano.pg.it/sites/default/files/1._dich_sostitutiva_badanti-adeguato_privacy.pdf" TargetMode="External"/><Relationship Id="rId9" Type="http://schemas.openxmlformats.org/officeDocument/2006/relationships/hyperlink" Target="https://www.comune.corciano.pg.it/sites/default/files/6._informativa_privacy_per_dichiarazione_sostitutiva_atto_notorio_-_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 srl Gestione Servizi Aziendali</dc:creator>
  <cp:keywords/>
  <dc:description/>
  <cp:lastModifiedBy>Gsa srl Gestione Servizi Aziendali</cp:lastModifiedBy>
  <cp:revision>1</cp:revision>
  <dcterms:created xsi:type="dcterms:W3CDTF">2023-01-09T16:45:00Z</dcterms:created>
  <dcterms:modified xsi:type="dcterms:W3CDTF">2023-01-09T16:50:00Z</dcterms:modified>
</cp:coreProperties>
</file>